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F30C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§1</w:t>
      </w:r>
    </w:p>
    <w:p w14:paraId="7EB8EE05" w14:textId="77777777" w:rsidR="004F6E4F" w:rsidRPr="004F6E4F" w:rsidRDefault="004F6E4F" w:rsidP="004F6E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Niniejsze Ogólne Zasady Świadczenia Usług przez Świadczeniodawcę określają podstawowe zasady świadczenia usług przez Świadczeniodawcę, w ramach internetowego serwisu rezerwacji terminów wizyt.</w:t>
      </w:r>
    </w:p>
    <w:p w14:paraId="17902DC8" w14:textId="0F345BA4" w:rsidR="004F6E4F" w:rsidRPr="004F6E4F" w:rsidRDefault="004F6E4F" w:rsidP="004F6E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 Na potrzeby niniejszych Ogólnych Zasad Świadczenia Usług Medycznych Drogą Elektroniczną, poniższe pojęcia mają następujące znaczenie: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br/>
        <w:t>a. Cennik – cennik usług oferowanych przez Świadczeniodawcę, wprowadzony w ramach Serwisu (przy wykorzystaniu Oprogramowania Medycznego), udostępniony na stronie internetowej www.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healthymed.pl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br/>
        <w:t>b. Ogólne Zasady Świadczenia Usług – niniejszy dokument, stanowiący wzorzec umowny, w rozumieniu art. 384 Kodeksu cywilnego, określający zasady Świadczenia przez Świadczeniodawcę usług medycznych z wykorzystaniem środków komunikacji na odległość.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br/>
        <w:t>c. Pacjent – użytkownik korzystający z usług oferowanych przez Świadczeniodawcę.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br/>
        <w:t>d. Placówka – konkretna placówka (lokalizacja) Świadczeniodawcy.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br/>
        <w:t>e. Serwis – serwis internetowy, umożliwiający Pacjentom rezerwację terminu wizyty u Świadczeniodawcy.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br/>
        <w:t xml:space="preserve">f. Świadczeniodawca – podmiot świadczący usługi medyczne </w:t>
      </w:r>
      <w:proofErr w:type="spellStart"/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Healthymed</w:t>
      </w:r>
      <w:proofErr w:type="spellEnd"/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Sp. z o.o., </w:t>
      </w:r>
      <w:proofErr w:type="spellStart"/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ul.Ślężna</w:t>
      </w:r>
      <w:proofErr w:type="spellEnd"/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185/S1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53-110,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Wrocław, REGON: 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529859313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, NIP: 899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3005655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.</w:t>
      </w:r>
    </w:p>
    <w:p w14:paraId="1138FDCB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§2</w:t>
      </w:r>
    </w:p>
    <w:p w14:paraId="526D07B2" w14:textId="77777777" w:rsidR="004F6E4F" w:rsidRPr="004F6E4F" w:rsidRDefault="004F6E4F" w:rsidP="004F6E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W ramach niniejszego Serwisu możliwe jest dokonanie rezerwacji terminu wizyty u danego lekarza lub dla danej usługi u Świadczeniodawcy (zamówienie usługi medycznej) w szczególności w celu zapewnienia Pacjentowi dostępności odpowiednich zasobów Świadczeniodawcy, w tym lekarzy, w zarezerwowanym przez niego terminie.</w:t>
      </w:r>
    </w:p>
    <w:p w14:paraId="481C3165" w14:textId="72E931E8" w:rsidR="004F6E4F" w:rsidRPr="004F6E4F" w:rsidRDefault="004F6E4F" w:rsidP="004F6E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Lokalizacja Placówki, w której odbędzie się zarezerwowana przez Pacjenta wizyta, wynika z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danych zawartych w treści rezerwacji. Podmiotem, do którego należy Placówka jest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medyczne </w:t>
      </w:r>
      <w:proofErr w:type="spellStart"/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Healthymed</w:t>
      </w:r>
      <w:proofErr w:type="spellEnd"/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Sp. z o.o., </w:t>
      </w:r>
      <w:proofErr w:type="spellStart"/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ul.Ślężna</w:t>
      </w:r>
      <w:proofErr w:type="spellEnd"/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185/S1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53-110,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Wrocław, REGON: 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529859313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, NIP: 899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3005655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 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To z tym podmiotem Pacjent zawiera umowę na świadczenie usługi w postaci zarezerwowanej wizyty.</w:t>
      </w:r>
    </w:p>
    <w:p w14:paraId="7C9FBB4A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§3</w:t>
      </w:r>
    </w:p>
    <w:p w14:paraId="16E110A7" w14:textId="77777777" w:rsidR="004F6E4F" w:rsidRPr="004F6E4F" w:rsidRDefault="004F6E4F" w:rsidP="004F6E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Warunkiem skutecznej rezerwacji terminu wizyty może być konieczność uiszczenia przez Pacjenta przedpłaty pełnej ceny zarezerwowanej wizyty, zgodnie z Cennikiem udostępnionym przez Świadczeniodawcę, niezwłocznie po dokonaniu rezerwacji terminu.</w:t>
      </w:r>
    </w:p>
    <w:p w14:paraId="5348996E" w14:textId="0EDE8496" w:rsidR="004F6E4F" w:rsidRPr="004F6E4F" w:rsidRDefault="004F6E4F" w:rsidP="004F6E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Płatności można dokonać poprzez Serwis lub wykonując przelew na wskazane konto bankowe – 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36 1090 2170 0000 0001 5998 1687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, nie później niż do godziny 19:00 w dniu poprzedzającym datę wizyty lub niezwłocznie, jeśli rezerwacja jest dokonywana na ten sam dzień. Jeśli wizyta została zaplanowana na poniedziałek, płatność należy dokonać nie później niż w piątek do godz. 19:00. W przypadku wykonania przelewu, konieczne jest przesłanie potwierdzenia transakcji na adres mailowy kontakt@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healthymed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.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pl</w:t>
      </w:r>
    </w:p>
    <w:p w14:paraId="2332E4BC" w14:textId="77777777" w:rsidR="004F6E4F" w:rsidRPr="004F6E4F" w:rsidRDefault="004F6E4F" w:rsidP="004F6E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Jeśli płatność nie zostanie dokonana i potwierdzona w terminie wymienionym w pkt 2 §3, nastąpi anulowanie dokonanej przez Pacjenta rezerwacji terminu wizyty.</w:t>
      </w:r>
    </w:p>
    <w:p w14:paraId="727DB69E" w14:textId="77777777" w:rsidR="004F6E4F" w:rsidRPr="004F6E4F" w:rsidRDefault="004F6E4F" w:rsidP="004F6E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lastRenderedPageBreak/>
        <w:t>Umowa pomiędzy Świadczeniodawcą i Pacjentem zostaje zawarta z chwilą potwierdzenia dokonanej płatności.</w:t>
      </w:r>
    </w:p>
    <w:p w14:paraId="5BD3BFB0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§4</w:t>
      </w:r>
    </w:p>
    <w:p w14:paraId="656D992E" w14:textId="77777777" w:rsidR="004F6E4F" w:rsidRPr="004F6E4F" w:rsidRDefault="004F6E4F" w:rsidP="004F6E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Cennik usług Świadczeniodawcy udostępniony jest w Serwisie. Cena za wizytę dotyczy wyłącznie usługi podstawowej (wskazanej w procesie rezerwacji) i nie obejmuje w szczególności wynagrodzenia za wykonanie usług dodatkowych, w tym wynagrodzenia z tytułu przeprowadzenia dodatkowych badań.</w:t>
      </w:r>
    </w:p>
    <w:p w14:paraId="389A562C" w14:textId="48528877" w:rsidR="004F6E4F" w:rsidRPr="004F6E4F" w:rsidRDefault="004F6E4F" w:rsidP="004F6E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W Serwisie może być udostępniony również orientacyjny wykaz cen, wskazujący wyłącznie dolną granicę ceny usługi – w takim przypadku zaleca się Pacjentom weryfikację cen wskazanych w Serwisie przed dokonaniem rezerwacji terminu wizyty – dzwoniąc na numer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br/>
        <w:t xml:space="preserve">telefonu wskazany przez Świadczeniodawcę – </w:t>
      </w:r>
      <w:r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606 617 772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.</w:t>
      </w:r>
    </w:p>
    <w:p w14:paraId="13E8B55F" w14:textId="77777777" w:rsidR="004F6E4F" w:rsidRPr="004F6E4F" w:rsidRDefault="004F6E4F" w:rsidP="004F6E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W przypadku braku wskazania cennika w Serwisie, wszelkie informacje o cenach za świadczone usługi można uzyskać telefonicznie, dzwoniąc na numer telefonu wskazany przez Świadczeniodawcę.</w:t>
      </w:r>
    </w:p>
    <w:p w14:paraId="6182B9C1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§5</w:t>
      </w:r>
    </w:p>
    <w:p w14:paraId="6F1CFC73" w14:textId="77777777" w:rsidR="004F6E4F" w:rsidRPr="004F6E4F" w:rsidRDefault="004F6E4F" w:rsidP="004F6E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Pacjent może zmienić lub odwołać zarezerwowany termin wizyty bez podania przyczyny, nie później niż na 24 godziny przed tym terminem. W przypadku odwołania Pacjentowi zwracana jest kwota przedpłaty w terminie 14 dni od zgłoszenia.</w:t>
      </w:r>
    </w:p>
    <w:p w14:paraId="460DB1BA" w14:textId="77777777" w:rsidR="004F6E4F" w:rsidRPr="004F6E4F" w:rsidRDefault="004F6E4F" w:rsidP="004F6E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Odwołanie wizyty w terminie późniejszym niż wskazany w pkt 1 §5 powyżej lub niepojawienie się Pacjenta u Świadczeniodawcy w zarezerwowanym i nieodwołanym przez niego terminie wizyty, uprawnia Świadczeniodawcę do zatrzymania wpłaconej kwoty, chyba że Pacjent udowodni, że niemożliwość pojawienia się u Świadczeniodawcy wynikała z siły wyższej w rozumieniu przyjętym w orzecznictwie sądowym. W takim przypadku Pacjentowi otrzymuje zwrot zgodnie z pkt 1 par. 5.</w:t>
      </w:r>
    </w:p>
    <w:p w14:paraId="1668006B" w14:textId="77777777" w:rsidR="004F6E4F" w:rsidRPr="004F6E4F" w:rsidRDefault="004F6E4F" w:rsidP="004F6E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Potrącana kwota stanowi rekompensatę związaną z koniecznością poniesienia przez Świadczeniodawcę kosztów obsługi procesu rezerwacji i zapewnienia gotowości do świadczenia usług przez lekarza oraz udostępniania w tym celu pomieszczeń, sprzętu medycznego i innej infrastruktury.</w:t>
      </w:r>
    </w:p>
    <w:p w14:paraId="2EE4C62A" w14:textId="77777777" w:rsidR="004F6E4F" w:rsidRPr="004F6E4F" w:rsidRDefault="004F6E4F" w:rsidP="004F6E4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W przypadku odwołania wizyty przez Świadczeniodawcę, Świadczeniodawca zwraca Pacjentowi całą wpłaconą kwotę.</w:t>
      </w:r>
    </w:p>
    <w:p w14:paraId="19930311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§6</w:t>
      </w:r>
    </w:p>
    <w:p w14:paraId="37E9536E" w14:textId="77777777" w:rsidR="004F6E4F" w:rsidRPr="004F6E4F" w:rsidRDefault="004F6E4F" w:rsidP="004F6E4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Wszelkie zwroty płatności, wpłaconych przez Pacjenta, dokonywane są w formie uznania na konto, z którego wpłynęła należność</w:t>
      </w:r>
    </w:p>
    <w:p w14:paraId="0D327BE7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§7</w:t>
      </w:r>
    </w:p>
    <w:p w14:paraId="64C817B2" w14:textId="77777777" w:rsidR="004F6E4F" w:rsidRPr="004F6E4F" w:rsidRDefault="004F6E4F" w:rsidP="004F6E4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 xml:space="preserve">Świadczeniodawca informuje, iż do usług zdrowotnych świadczonych przez pracowników służby zdrowia pacjentom, w celu oceny, utrzymania lub poprawy ich stanu zdrowia, łącznie z przepisywaniem, wydawaniem i udostępnianiem produktów leczniczych oraz wyrobów medycznych, bez względu na to, czy są one oferowane za pośrednictwem placówek opieki zdrowotnej, nie stosuje się ustawy z dnia 30 maja 2014 r. o prawach konsumenta, zgodnie z jej art. 3 ust.1 pkt 7). 13. 14. Z zastrzeżeniem pkt 16 powyżej, Pacjent ma prawo złożyć reklamację na </w:t>
      </w: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lastRenderedPageBreak/>
        <w:t>świadczone przez Świadczeniodawcę usługi, w formie pisemnej na adres korespondencyjny Świadczeniodawcy wskazany w pkt 4 powyżej.</w:t>
      </w:r>
    </w:p>
    <w:p w14:paraId="6B41EC24" w14:textId="77777777" w:rsidR="004F6E4F" w:rsidRPr="004F6E4F" w:rsidRDefault="004F6E4F" w:rsidP="004F6E4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Zgłoszenie reklamacyjne powinno zawierać co najmniej: dane kontaktowe reklamującego, informacje o rezerwacji oraz krótki opis zdarzenia reklamacyjnego. Jeżeli podane w zgłoszeniu reklamacyjnym dane lub informacje będą wymagać uzupełnienia w celu umożliwienia rozpatrzenia reklamacji, Świadczeniodawca zwróci się do składającego reklamację o jej uzupełnienie.</w:t>
      </w:r>
    </w:p>
    <w:p w14:paraId="5B0D112B" w14:textId="77777777" w:rsidR="004F6E4F" w:rsidRPr="004F6E4F" w:rsidRDefault="004F6E4F" w:rsidP="004F6E4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Reklamacja zostanie rozpatrzona bez zbędnej zwłoki, maksymalnie w ciągu 30 dni od daty otrzymania zgłoszenia reklamacyjnego.</w:t>
      </w:r>
    </w:p>
    <w:p w14:paraId="1F5894A3" w14:textId="77777777" w:rsidR="004F6E4F" w:rsidRPr="004F6E4F" w:rsidRDefault="004F6E4F" w:rsidP="004F6E4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Świadczeniodawca, po potwierdzeniu przedpłaty całej kwoty wynagrodzenia z tytułu zarezerwowanej wizyty, wystawi dokument, także w formie elektronicznej, w szczególności na każde żądanie Pacjenta zgłoszone w terminie 3 miesięcy od daty wpłacenia kwoty.</w:t>
      </w:r>
    </w:p>
    <w:p w14:paraId="244AE7EA" w14:textId="77777777" w:rsidR="004F6E4F" w:rsidRPr="004F6E4F" w:rsidRDefault="004F6E4F" w:rsidP="004F6E4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§8</w:t>
      </w:r>
    </w:p>
    <w:p w14:paraId="68AFC669" w14:textId="77777777" w:rsidR="004F6E4F" w:rsidRPr="004F6E4F" w:rsidRDefault="004F6E4F" w:rsidP="004F6E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</w:pPr>
      <w:r w:rsidRPr="004F6E4F">
        <w:rPr>
          <w:rFonts w:ascii="Segoe UI" w:eastAsia="Times New Roman" w:hAnsi="Segoe UI" w:cs="Segoe UI"/>
          <w:color w:val="192A3D"/>
          <w:kern w:val="0"/>
          <w:sz w:val="23"/>
          <w:szCs w:val="23"/>
          <w:lang w:eastAsia="pl-PL"/>
          <w14:ligatures w14:val="none"/>
        </w:rPr>
        <w:t>Pacjent zobowiązuje się korzystać z usług świadczonych drogą elektroniczną w sposób zgodny z niniejszym Regulaminem Świadczenia Usług Medycznych Drogą Elektroniczną, przepisami prawa i dobrymi obyczajami.</w:t>
      </w:r>
    </w:p>
    <w:p w14:paraId="3E54CA6E" w14:textId="77777777" w:rsidR="004F6E4F" w:rsidRDefault="004F6E4F"/>
    <w:sectPr w:rsidR="004F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44A5"/>
    <w:multiLevelType w:val="multilevel"/>
    <w:tmpl w:val="5D50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26DCB"/>
    <w:multiLevelType w:val="multilevel"/>
    <w:tmpl w:val="C45C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90631"/>
    <w:multiLevelType w:val="multilevel"/>
    <w:tmpl w:val="5C58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67724"/>
    <w:multiLevelType w:val="multilevel"/>
    <w:tmpl w:val="C01A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71AEC"/>
    <w:multiLevelType w:val="multilevel"/>
    <w:tmpl w:val="22A4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23107"/>
    <w:multiLevelType w:val="multilevel"/>
    <w:tmpl w:val="1F28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9726A"/>
    <w:multiLevelType w:val="multilevel"/>
    <w:tmpl w:val="26D8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0529B"/>
    <w:multiLevelType w:val="multilevel"/>
    <w:tmpl w:val="8E4C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83196">
    <w:abstractNumId w:val="0"/>
  </w:num>
  <w:num w:numId="2" w16cid:durableId="1246841128">
    <w:abstractNumId w:val="5"/>
  </w:num>
  <w:num w:numId="3" w16cid:durableId="815609137">
    <w:abstractNumId w:val="2"/>
  </w:num>
  <w:num w:numId="4" w16cid:durableId="205916813">
    <w:abstractNumId w:val="3"/>
  </w:num>
  <w:num w:numId="5" w16cid:durableId="418409828">
    <w:abstractNumId w:val="6"/>
  </w:num>
  <w:num w:numId="6" w16cid:durableId="1025136656">
    <w:abstractNumId w:val="4"/>
  </w:num>
  <w:num w:numId="7" w16cid:durableId="1639988197">
    <w:abstractNumId w:val="1"/>
  </w:num>
  <w:num w:numId="8" w16cid:durableId="1223173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F"/>
    <w:rsid w:val="004F6E4F"/>
    <w:rsid w:val="00E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5F131"/>
  <w15:chartTrackingRefBased/>
  <w15:docId w15:val="{3F306E32-43AC-404F-894E-1C68567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E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E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E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E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E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E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6E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6E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6E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E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6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5611</Characters>
  <Application>Microsoft Office Word</Application>
  <DocSecurity>0</DocSecurity>
  <Lines>112</Lines>
  <Paragraphs>44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Myszczyszyn</dc:creator>
  <cp:keywords/>
  <dc:description/>
  <cp:lastModifiedBy>Aneta Myszczyszyn</cp:lastModifiedBy>
  <cp:revision>1</cp:revision>
  <dcterms:created xsi:type="dcterms:W3CDTF">2024-11-26T18:42:00Z</dcterms:created>
  <dcterms:modified xsi:type="dcterms:W3CDTF">2024-11-26T18:50:00Z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0830ee9e-307a-41cf-b0a0-8ea47bbd4ae1</vt:lpwstr>
  </property>
</Properties>
</file>